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E63807" w:rsidTr="00C85B3C">
        <w:trPr>
          <w:trHeight w:val="305"/>
        </w:trPr>
        <w:tc>
          <w:tcPr>
            <w:tcW w:w="2460" w:type="pct"/>
            <w:tcBorders>
              <w:top w:val="single" w:sz="12" w:space="0" w:color="000000"/>
              <w:left w:val="single" w:sz="12" w:space="0" w:color="000000"/>
              <w:bottom w:val="nil"/>
              <w:right w:val="nil"/>
            </w:tcBorders>
            <w:hideMark/>
          </w:tcPr>
          <w:p w:rsidR="00E63807" w:rsidRDefault="00E63807" w:rsidP="00C85B3C">
            <w:pPr>
              <w:rPr>
                <w:b/>
                <w:bCs/>
                <w:sz w:val="22"/>
                <w:szCs w:val="22"/>
              </w:rPr>
            </w:pPr>
            <w:r>
              <w:rPr>
                <w:b/>
                <w:bCs/>
                <w:sz w:val="22"/>
                <w:szCs w:val="22"/>
              </w:rPr>
              <w:t xml:space="preserve">Assignment Name: </w:t>
            </w:r>
          </w:p>
        </w:tc>
        <w:tc>
          <w:tcPr>
            <w:tcW w:w="2540" w:type="pct"/>
            <w:tcBorders>
              <w:top w:val="single" w:sz="12" w:space="0" w:color="000000"/>
              <w:left w:val="nil"/>
              <w:bottom w:val="nil"/>
              <w:right w:val="single" w:sz="12" w:space="0" w:color="000000"/>
            </w:tcBorders>
            <w:hideMark/>
          </w:tcPr>
          <w:p w:rsidR="00E63807" w:rsidRDefault="00E63807" w:rsidP="00C85B3C">
            <w:pPr>
              <w:rPr>
                <w:b/>
                <w:bCs/>
                <w:sz w:val="22"/>
                <w:szCs w:val="22"/>
              </w:rPr>
            </w:pPr>
            <w:r>
              <w:rPr>
                <w:b/>
                <w:bCs/>
                <w:sz w:val="22"/>
                <w:szCs w:val="22"/>
              </w:rPr>
              <w:t>Country</w:t>
            </w:r>
          </w:p>
        </w:tc>
      </w:tr>
      <w:tr w:rsidR="00E63807" w:rsidTr="00C85B3C">
        <w:trPr>
          <w:trHeight w:val="305"/>
        </w:trPr>
        <w:tc>
          <w:tcPr>
            <w:tcW w:w="2460" w:type="pct"/>
            <w:tcBorders>
              <w:top w:val="nil"/>
              <w:left w:val="single" w:sz="12" w:space="0" w:color="000000"/>
              <w:bottom w:val="nil"/>
              <w:right w:val="nil"/>
            </w:tcBorders>
            <w:hideMark/>
          </w:tcPr>
          <w:p w:rsidR="00E63807" w:rsidRDefault="00E63807" w:rsidP="00C85B3C">
            <w:pPr>
              <w:rPr>
                <w:b/>
                <w:bCs/>
                <w:sz w:val="22"/>
                <w:szCs w:val="22"/>
              </w:rPr>
            </w:pPr>
            <w:r>
              <w:rPr>
                <w:b/>
                <w:bCs/>
                <w:sz w:val="22"/>
                <w:szCs w:val="22"/>
              </w:rPr>
              <w:t>Social Mitigation Program Review</w:t>
            </w:r>
          </w:p>
        </w:tc>
        <w:tc>
          <w:tcPr>
            <w:tcW w:w="2540" w:type="pct"/>
            <w:tcBorders>
              <w:top w:val="nil"/>
              <w:left w:val="nil"/>
              <w:bottom w:val="nil"/>
              <w:right w:val="single" w:sz="12" w:space="0" w:color="000000"/>
            </w:tcBorders>
            <w:hideMark/>
          </w:tcPr>
          <w:p w:rsidR="00E63807" w:rsidRDefault="00E63807" w:rsidP="00C85B3C">
            <w:pPr>
              <w:rPr>
                <w:b/>
                <w:bCs/>
                <w:sz w:val="22"/>
                <w:szCs w:val="22"/>
              </w:rPr>
            </w:pPr>
            <w:r>
              <w:rPr>
                <w:b/>
                <w:bCs/>
                <w:sz w:val="22"/>
                <w:szCs w:val="22"/>
              </w:rPr>
              <w:t>Lao PDR</w:t>
            </w:r>
          </w:p>
        </w:tc>
      </w:tr>
      <w:tr w:rsidR="00E63807" w:rsidTr="00C85B3C">
        <w:trPr>
          <w:trHeight w:val="305"/>
        </w:trPr>
        <w:tc>
          <w:tcPr>
            <w:tcW w:w="2460" w:type="pct"/>
            <w:tcBorders>
              <w:top w:val="nil"/>
              <w:left w:val="single" w:sz="12" w:space="0" w:color="000000"/>
              <w:bottom w:val="nil"/>
              <w:right w:val="nil"/>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Location Within Country</w:t>
            </w:r>
          </w:p>
        </w:tc>
        <w:tc>
          <w:tcPr>
            <w:tcW w:w="2540" w:type="pct"/>
            <w:tcBorders>
              <w:top w:val="nil"/>
              <w:left w:val="nil"/>
              <w:bottom w:val="nil"/>
              <w:right w:val="single" w:sz="12" w:space="0" w:color="000000"/>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Professional Staff Provided by RDS</w:t>
            </w:r>
          </w:p>
        </w:tc>
      </w:tr>
      <w:tr w:rsidR="00E63807" w:rsidTr="00C85B3C">
        <w:trPr>
          <w:trHeight w:val="305"/>
        </w:trPr>
        <w:tc>
          <w:tcPr>
            <w:tcW w:w="2460" w:type="pct"/>
            <w:tcBorders>
              <w:top w:val="nil"/>
              <w:left w:val="single" w:sz="12" w:space="0" w:color="000000"/>
              <w:bottom w:val="nil"/>
              <w:right w:val="nil"/>
            </w:tcBorders>
            <w:hideMark/>
          </w:tcPr>
          <w:p w:rsidR="00E63807" w:rsidRDefault="00E63807" w:rsidP="00C85B3C">
            <w:pPr>
              <w:rPr>
                <w:b/>
                <w:bCs/>
                <w:sz w:val="22"/>
                <w:szCs w:val="22"/>
              </w:rPr>
            </w:pPr>
            <w:proofErr w:type="spellStart"/>
            <w:r>
              <w:rPr>
                <w:b/>
                <w:bCs/>
                <w:sz w:val="22"/>
                <w:szCs w:val="22"/>
              </w:rPr>
              <w:t>Khammuane</w:t>
            </w:r>
            <w:proofErr w:type="spellEnd"/>
            <w:r>
              <w:rPr>
                <w:b/>
                <w:bCs/>
                <w:sz w:val="22"/>
                <w:szCs w:val="22"/>
              </w:rPr>
              <w:t xml:space="preserve"> - project site</w:t>
            </w:r>
          </w:p>
        </w:tc>
        <w:tc>
          <w:tcPr>
            <w:tcW w:w="2540" w:type="pct"/>
            <w:tcBorders>
              <w:top w:val="nil"/>
              <w:left w:val="nil"/>
              <w:bottom w:val="nil"/>
              <w:right w:val="single" w:sz="12" w:space="0" w:color="000000"/>
            </w:tcBorders>
            <w:hideMark/>
          </w:tcPr>
          <w:p w:rsidR="00E63807" w:rsidRDefault="00E63807" w:rsidP="00C85B3C">
            <w:pPr>
              <w:rPr>
                <w:b/>
                <w:bCs/>
                <w:sz w:val="22"/>
                <w:szCs w:val="22"/>
              </w:rPr>
            </w:pPr>
            <w:r>
              <w:rPr>
                <w:b/>
                <w:bCs/>
                <w:sz w:val="22"/>
                <w:szCs w:val="22"/>
              </w:rPr>
              <w:t xml:space="preserve">Tony </w:t>
            </w:r>
            <w:proofErr w:type="spellStart"/>
            <w:r>
              <w:rPr>
                <w:b/>
                <w:bCs/>
                <w:sz w:val="22"/>
                <w:szCs w:val="22"/>
              </w:rPr>
              <w:t>Bott</w:t>
            </w:r>
            <w:proofErr w:type="spellEnd"/>
            <w:r>
              <w:rPr>
                <w:b/>
                <w:bCs/>
                <w:sz w:val="22"/>
                <w:szCs w:val="22"/>
              </w:rPr>
              <w:t xml:space="preserve"> - Community Dev and Participation Specialist</w:t>
            </w:r>
          </w:p>
        </w:tc>
      </w:tr>
      <w:tr w:rsidR="00E63807" w:rsidTr="00C85B3C">
        <w:trPr>
          <w:trHeight w:val="305"/>
        </w:trPr>
        <w:tc>
          <w:tcPr>
            <w:tcW w:w="2460" w:type="pct"/>
            <w:tcBorders>
              <w:top w:val="nil"/>
              <w:left w:val="single" w:sz="12" w:space="0" w:color="000000"/>
              <w:bottom w:val="nil"/>
              <w:right w:val="nil"/>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Name of Client</w:t>
            </w:r>
          </w:p>
        </w:tc>
        <w:tc>
          <w:tcPr>
            <w:tcW w:w="2540" w:type="pct"/>
            <w:tcBorders>
              <w:top w:val="nil"/>
              <w:left w:val="nil"/>
              <w:bottom w:val="nil"/>
              <w:right w:val="single" w:sz="12" w:space="0" w:color="000000"/>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No. of Staff</w:t>
            </w:r>
          </w:p>
        </w:tc>
      </w:tr>
      <w:tr w:rsidR="00E63807" w:rsidTr="00C85B3C">
        <w:trPr>
          <w:trHeight w:val="305"/>
        </w:trPr>
        <w:tc>
          <w:tcPr>
            <w:tcW w:w="2460" w:type="pct"/>
            <w:tcBorders>
              <w:top w:val="nil"/>
              <w:left w:val="single" w:sz="12" w:space="0" w:color="000000"/>
              <w:bottom w:val="nil"/>
              <w:right w:val="nil"/>
            </w:tcBorders>
            <w:hideMark/>
          </w:tcPr>
          <w:p w:rsidR="00E63807" w:rsidRDefault="00E63807" w:rsidP="00C85B3C">
            <w:pPr>
              <w:rPr>
                <w:b/>
                <w:bCs/>
                <w:sz w:val="22"/>
                <w:szCs w:val="22"/>
              </w:rPr>
            </w:pPr>
            <w:proofErr w:type="spellStart"/>
            <w:r>
              <w:rPr>
                <w:b/>
                <w:bCs/>
                <w:sz w:val="22"/>
                <w:szCs w:val="22"/>
              </w:rPr>
              <w:t>Theun</w:t>
            </w:r>
            <w:proofErr w:type="spellEnd"/>
            <w:r>
              <w:rPr>
                <w:b/>
                <w:bCs/>
                <w:sz w:val="22"/>
                <w:szCs w:val="22"/>
              </w:rPr>
              <w:t xml:space="preserve"> </w:t>
            </w:r>
            <w:proofErr w:type="spellStart"/>
            <w:r>
              <w:rPr>
                <w:b/>
                <w:bCs/>
                <w:sz w:val="22"/>
                <w:szCs w:val="22"/>
              </w:rPr>
              <w:t>Hinboun</w:t>
            </w:r>
            <w:proofErr w:type="spellEnd"/>
            <w:r>
              <w:rPr>
                <w:b/>
                <w:bCs/>
                <w:sz w:val="22"/>
                <w:szCs w:val="22"/>
              </w:rPr>
              <w:t xml:space="preserve"> Hydropower Company</w:t>
            </w:r>
          </w:p>
        </w:tc>
        <w:tc>
          <w:tcPr>
            <w:tcW w:w="2540" w:type="pct"/>
            <w:tcBorders>
              <w:top w:val="nil"/>
              <w:left w:val="nil"/>
              <w:bottom w:val="nil"/>
              <w:right w:val="single" w:sz="12" w:space="0" w:color="000000"/>
            </w:tcBorders>
            <w:hideMark/>
          </w:tcPr>
          <w:p w:rsidR="00E63807" w:rsidRDefault="00E63807" w:rsidP="00C85B3C">
            <w:pPr>
              <w:rPr>
                <w:b/>
                <w:bCs/>
                <w:sz w:val="22"/>
                <w:szCs w:val="22"/>
              </w:rPr>
            </w:pPr>
            <w:r>
              <w:rPr>
                <w:b/>
                <w:bCs/>
                <w:sz w:val="22"/>
                <w:szCs w:val="22"/>
              </w:rPr>
              <w:t>3</w:t>
            </w:r>
          </w:p>
        </w:tc>
      </w:tr>
      <w:tr w:rsidR="00E63807" w:rsidTr="00C85B3C">
        <w:trPr>
          <w:trHeight w:val="305"/>
        </w:trPr>
        <w:tc>
          <w:tcPr>
            <w:tcW w:w="2460" w:type="pct"/>
            <w:tcBorders>
              <w:top w:val="nil"/>
              <w:left w:val="single" w:sz="12" w:space="0" w:color="000000"/>
              <w:bottom w:val="nil"/>
              <w:right w:val="nil"/>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Start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      Completion date  (</w:t>
            </w:r>
            <w:proofErr w:type="spellStart"/>
            <w:r>
              <w:rPr>
                <w:b/>
                <w:bCs/>
                <w:sz w:val="22"/>
                <w:szCs w:val="22"/>
              </w:rPr>
              <w:t>Mth</w:t>
            </w:r>
            <w:proofErr w:type="spellEnd"/>
            <w:r>
              <w:rPr>
                <w:b/>
                <w:bCs/>
                <w:sz w:val="22"/>
                <w:szCs w:val="22"/>
              </w:rPr>
              <w:t>/</w:t>
            </w:r>
            <w:proofErr w:type="spellStart"/>
            <w:r>
              <w:rPr>
                <w:b/>
                <w:bCs/>
                <w:sz w:val="22"/>
                <w:szCs w:val="22"/>
              </w:rPr>
              <w:t>Yr</w:t>
            </w:r>
            <w:proofErr w:type="spellEnd"/>
            <w:r>
              <w:rPr>
                <w:b/>
                <w:bCs/>
                <w:sz w:val="22"/>
                <w:szCs w:val="22"/>
              </w:rPr>
              <w:t>)</w:t>
            </w:r>
          </w:p>
        </w:tc>
        <w:tc>
          <w:tcPr>
            <w:tcW w:w="2540" w:type="pct"/>
            <w:tcBorders>
              <w:top w:val="nil"/>
              <w:left w:val="nil"/>
              <w:bottom w:val="nil"/>
              <w:right w:val="single" w:sz="12" w:space="0" w:color="000000"/>
            </w:tcBorders>
          </w:tcPr>
          <w:p w:rsidR="00E63807" w:rsidRDefault="00E63807" w:rsidP="00C85B3C">
            <w:pPr>
              <w:rPr>
                <w:b/>
                <w:bCs/>
                <w:sz w:val="22"/>
                <w:szCs w:val="22"/>
              </w:rPr>
            </w:pPr>
          </w:p>
          <w:p w:rsidR="00E63807" w:rsidRDefault="00E63807" w:rsidP="00C85B3C">
            <w:pPr>
              <w:rPr>
                <w:b/>
                <w:bCs/>
                <w:sz w:val="22"/>
                <w:szCs w:val="22"/>
              </w:rPr>
            </w:pPr>
            <w:proofErr w:type="spellStart"/>
            <w:r>
              <w:rPr>
                <w:b/>
                <w:bCs/>
                <w:sz w:val="22"/>
                <w:szCs w:val="22"/>
              </w:rPr>
              <w:t>No.of</w:t>
            </w:r>
            <w:proofErr w:type="spellEnd"/>
            <w:r>
              <w:rPr>
                <w:b/>
                <w:bCs/>
                <w:sz w:val="22"/>
                <w:szCs w:val="22"/>
              </w:rPr>
              <w:t xml:space="preserve"> Staff Months</w:t>
            </w:r>
          </w:p>
        </w:tc>
      </w:tr>
      <w:tr w:rsidR="00E63807" w:rsidTr="00C85B3C">
        <w:trPr>
          <w:trHeight w:val="305"/>
        </w:trPr>
        <w:tc>
          <w:tcPr>
            <w:tcW w:w="2460" w:type="pct"/>
            <w:tcBorders>
              <w:top w:val="nil"/>
              <w:left w:val="single" w:sz="12" w:space="0" w:color="000000"/>
              <w:bottom w:val="nil"/>
              <w:right w:val="nil"/>
            </w:tcBorders>
            <w:hideMark/>
          </w:tcPr>
          <w:p w:rsidR="00E63807" w:rsidRDefault="00E63807" w:rsidP="00C85B3C">
            <w:pPr>
              <w:rPr>
                <w:b/>
                <w:bCs/>
                <w:sz w:val="22"/>
                <w:szCs w:val="22"/>
              </w:rPr>
            </w:pPr>
            <w:r>
              <w:rPr>
                <w:b/>
                <w:bCs/>
                <w:sz w:val="22"/>
                <w:szCs w:val="22"/>
              </w:rPr>
              <w:t>Series of consultancies - 2001, 2002, 2003</w:t>
            </w:r>
          </w:p>
        </w:tc>
        <w:tc>
          <w:tcPr>
            <w:tcW w:w="2540" w:type="pct"/>
            <w:tcBorders>
              <w:top w:val="nil"/>
              <w:left w:val="nil"/>
              <w:bottom w:val="nil"/>
              <w:right w:val="single" w:sz="12" w:space="0" w:color="000000"/>
            </w:tcBorders>
            <w:hideMark/>
          </w:tcPr>
          <w:p w:rsidR="00E63807" w:rsidRDefault="00E63807" w:rsidP="00C85B3C">
            <w:pPr>
              <w:rPr>
                <w:b/>
                <w:bCs/>
                <w:sz w:val="22"/>
                <w:szCs w:val="22"/>
              </w:rPr>
            </w:pPr>
            <w:r>
              <w:rPr>
                <w:b/>
                <w:bCs/>
                <w:sz w:val="22"/>
                <w:szCs w:val="22"/>
              </w:rPr>
              <w:t xml:space="preserve">Tony </w:t>
            </w:r>
            <w:proofErr w:type="spellStart"/>
            <w:r>
              <w:rPr>
                <w:b/>
                <w:bCs/>
                <w:sz w:val="22"/>
                <w:szCs w:val="22"/>
              </w:rPr>
              <w:t>Bott</w:t>
            </w:r>
            <w:proofErr w:type="spellEnd"/>
            <w:r>
              <w:rPr>
                <w:b/>
                <w:bCs/>
                <w:sz w:val="22"/>
                <w:szCs w:val="22"/>
              </w:rPr>
              <w:t xml:space="preserve"> - Community Dev Specialist   1</w:t>
            </w:r>
          </w:p>
        </w:tc>
      </w:tr>
      <w:tr w:rsidR="00E63807" w:rsidTr="00C85B3C">
        <w:trPr>
          <w:trHeight w:val="305"/>
        </w:trPr>
        <w:tc>
          <w:tcPr>
            <w:tcW w:w="2460" w:type="pct"/>
            <w:tcBorders>
              <w:top w:val="nil"/>
              <w:left w:val="single" w:sz="12" w:space="0" w:color="000000"/>
              <w:bottom w:val="nil"/>
              <w:right w:val="nil"/>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Address:</w:t>
            </w:r>
          </w:p>
        </w:tc>
        <w:tc>
          <w:tcPr>
            <w:tcW w:w="2540" w:type="pct"/>
            <w:tcBorders>
              <w:top w:val="nil"/>
              <w:left w:val="nil"/>
              <w:bottom w:val="nil"/>
              <w:right w:val="single" w:sz="12" w:space="0" w:color="000000"/>
            </w:tcBorders>
            <w:hideMark/>
          </w:tcPr>
          <w:p w:rsidR="00E63807" w:rsidRDefault="00E63807" w:rsidP="00C85B3C">
            <w:pPr>
              <w:rPr>
                <w:b/>
                <w:bCs/>
                <w:sz w:val="22"/>
                <w:szCs w:val="22"/>
              </w:rPr>
            </w:pPr>
            <w:r>
              <w:rPr>
                <w:b/>
                <w:bCs/>
                <w:sz w:val="22"/>
                <w:szCs w:val="22"/>
              </w:rPr>
              <w:t xml:space="preserve">Pany </w:t>
            </w:r>
            <w:proofErr w:type="spellStart"/>
            <w:r>
              <w:rPr>
                <w:b/>
                <w:bCs/>
                <w:sz w:val="22"/>
                <w:szCs w:val="22"/>
              </w:rPr>
              <w:t>Keodalawong</w:t>
            </w:r>
            <w:proofErr w:type="spellEnd"/>
            <w:r>
              <w:rPr>
                <w:b/>
                <w:bCs/>
                <w:sz w:val="22"/>
                <w:szCs w:val="22"/>
              </w:rPr>
              <w:t xml:space="preserve">   0.5</w:t>
            </w:r>
          </w:p>
        </w:tc>
      </w:tr>
      <w:tr w:rsidR="00E63807" w:rsidTr="00C85B3C">
        <w:trPr>
          <w:trHeight w:val="305"/>
        </w:trPr>
        <w:tc>
          <w:tcPr>
            <w:tcW w:w="2460" w:type="pct"/>
            <w:tcBorders>
              <w:top w:val="nil"/>
              <w:left w:val="single" w:sz="12" w:space="0" w:color="000000"/>
              <w:bottom w:val="nil"/>
              <w:right w:val="nil"/>
            </w:tcBorders>
            <w:hideMark/>
          </w:tcPr>
          <w:p w:rsidR="00E63807" w:rsidRDefault="00E63807" w:rsidP="00C85B3C">
            <w:pPr>
              <w:rPr>
                <w:b/>
                <w:bCs/>
                <w:sz w:val="22"/>
                <w:szCs w:val="22"/>
              </w:rPr>
            </w:pPr>
            <w:r>
              <w:rPr>
                <w:b/>
                <w:bCs/>
                <w:sz w:val="22"/>
                <w:szCs w:val="22"/>
              </w:rPr>
              <w:t>IFRC - Lao Red Cross building, Vientiane. Lao PDR</w:t>
            </w:r>
          </w:p>
        </w:tc>
        <w:tc>
          <w:tcPr>
            <w:tcW w:w="2540" w:type="pct"/>
            <w:tcBorders>
              <w:top w:val="nil"/>
              <w:left w:val="nil"/>
              <w:bottom w:val="nil"/>
              <w:right w:val="single" w:sz="12" w:space="0" w:color="000000"/>
            </w:tcBorders>
            <w:hideMark/>
          </w:tcPr>
          <w:p w:rsidR="00E63807" w:rsidRDefault="00E63807" w:rsidP="00C85B3C">
            <w:pPr>
              <w:rPr>
                <w:b/>
                <w:bCs/>
                <w:sz w:val="22"/>
                <w:szCs w:val="22"/>
              </w:rPr>
            </w:pPr>
            <w:proofErr w:type="spellStart"/>
            <w:r>
              <w:rPr>
                <w:b/>
                <w:bCs/>
                <w:sz w:val="22"/>
                <w:szCs w:val="22"/>
              </w:rPr>
              <w:t>Napha</w:t>
            </w:r>
            <w:proofErr w:type="spellEnd"/>
            <w:r>
              <w:rPr>
                <w:b/>
                <w:bCs/>
                <w:sz w:val="22"/>
                <w:szCs w:val="22"/>
              </w:rPr>
              <w:t xml:space="preserve"> </w:t>
            </w:r>
            <w:proofErr w:type="spellStart"/>
            <w:r>
              <w:rPr>
                <w:b/>
                <w:bCs/>
                <w:sz w:val="22"/>
                <w:szCs w:val="22"/>
              </w:rPr>
              <w:t>Khammuanpanh</w:t>
            </w:r>
            <w:proofErr w:type="spellEnd"/>
            <w:r>
              <w:rPr>
                <w:b/>
                <w:bCs/>
                <w:sz w:val="22"/>
                <w:szCs w:val="22"/>
              </w:rPr>
              <w:t xml:space="preserve">   1</w:t>
            </w:r>
          </w:p>
        </w:tc>
      </w:tr>
      <w:tr w:rsidR="00E63807" w:rsidTr="00C85B3C">
        <w:trPr>
          <w:trHeight w:val="305"/>
        </w:trPr>
        <w:tc>
          <w:tcPr>
            <w:tcW w:w="2460" w:type="pct"/>
            <w:tcBorders>
              <w:top w:val="nil"/>
              <w:left w:val="single" w:sz="12" w:space="0" w:color="000000"/>
              <w:bottom w:val="nil"/>
              <w:right w:val="nil"/>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Name of Senior Staff</w:t>
            </w:r>
          </w:p>
        </w:tc>
        <w:tc>
          <w:tcPr>
            <w:tcW w:w="2540" w:type="pct"/>
            <w:tcBorders>
              <w:top w:val="nil"/>
              <w:left w:val="nil"/>
              <w:bottom w:val="nil"/>
              <w:right w:val="single" w:sz="12" w:space="0" w:color="000000"/>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Approx. Value of Services</w:t>
            </w:r>
          </w:p>
        </w:tc>
      </w:tr>
      <w:tr w:rsidR="00E63807" w:rsidTr="00C85B3C">
        <w:trPr>
          <w:trHeight w:val="305"/>
        </w:trPr>
        <w:tc>
          <w:tcPr>
            <w:tcW w:w="2460" w:type="pct"/>
            <w:tcBorders>
              <w:top w:val="nil"/>
              <w:left w:val="single" w:sz="12" w:space="0" w:color="000000"/>
              <w:bottom w:val="nil"/>
              <w:right w:val="nil"/>
            </w:tcBorders>
            <w:hideMark/>
          </w:tcPr>
          <w:p w:rsidR="00E63807" w:rsidRDefault="00E63807" w:rsidP="00C85B3C">
            <w:pPr>
              <w:rPr>
                <w:b/>
                <w:bCs/>
                <w:sz w:val="22"/>
                <w:szCs w:val="22"/>
              </w:rPr>
            </w:pPr>
            <w:r>
              <w:rPr>
                <w:b/>
                <w:bCs/>
                <w:sz w:val="22"/>
                <w:szCs w:val="22"/>
              </w:rPr>
              <w:t>Peter Wallis - Manager Environmental &amp; Social Development</w:t>
            </w:r>
          </w:p>
        </w:tc>
        <w:tc>
          <w:tcPr>
            <w:tcW w:w="2540" w:type="pct"/>
            <w:tcBorders>
              <w:top w:val="nil"/>
              <w:left w:val="nil"/>
              <w:bottom w:val="nil"/>
              <w:right w:val="single" w:sz="12" w:space="0" w:color="000000"/>
            </w:tcBorders>
            <w:hideMark/>
          </w:tcPr>
          <w:p w:rsidR="00E63807" w:rsidRDefault="00E63807" w:rsidP="00C85B3C">
            <w:pPr>
              <w:rPr>
                <w:b/>
                <w:bCs/>
                <w:sz w:val="22"/>
                <w:szCs w:val="22"/>
              </w:rPr>
            </w:pPr>
            <w:r>
              <w:rPr>
                <w:b/>
                <w:bCs/>
                <w:sz w:val="22"/>
                <w:szCs w:val="22"/>
              </w:rPr>
              <w:t>USD 15,000</w:t>
            </w:r>
          </w:p>
        </w:tc>
      </w:tr>
      <w:tr w:rsidR="00E63807" w:rsidTr="00C85B3C">
        <w:trPr>
          <w:trHeight w:val="305"/>
        </w:trPr>
        <w:tc>
          <w:tcPr>
            <w:tcW w:w="5000" w:type="pct"/>
            <w:gridSpan w:val="2"/>
            <w:tcBorders>
              <w:top w:val="nil"/>
              <w:left w:val="single" w:sz="12" w:space="0" w:color="000000"/>
              <w:bottom w:val="nil"/>
              <w:right w:val="single" w:sz="12" w:space="0" w:color="000000"/>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Brief Description of Project</w:t>
            </w:r>
          </w:p>
        </w:tc>
      </w:tr>
      <w:tr w:rsidR="00E63807" w:rsidTr="00C85B3C">
        <w:trPr>
          <w:trHeight w:val="290"/>
        </w:trPr>
        <w:tc>
          <w:tcPr>
            <w:tcW w:w="5000" w:type="pct"/>
            <w:gridSpan w:val="2"/>
            <w:tcBorders>
              <w:top w:val="nil"/>
              <w:left w:val="single" w:sz="12" w:space="0" w:color="000000"/>
              <w:bottom w:val="nil"/>
              <w:right w:val="single" w:sz="12" w:space="0" w:color="000000"/>
            </w:tcBorders>
            <w:hideMark/>
          </w:tcPr>
          <w:p w:rsidR="00E63807" w:rsidRDefault="00E63807" w:rsidP="00C85B3C">
            <w:pPr>
              <w:rPr>
                <w:b/>
                <w:bCs/>
                <w:sz w:val="22"/>
                <w:szCs w:val="22"/>
              </w:rPr>
            </w:pPr>
            <w:r>
              <w:rPr>
                <w:sz w:val="22"/>
                <w:szCs w:val="22"/>
              </w:rPr>
              <w:t>Hydropower dam and production unit selling electricity to Thailand.</w:t>
            </w:r>
          </w:p>
        </w:tc>
      </w:tr>
      <w:tr w:rsidR="00E63807" w:rsidTr="00C85B3C">
        <w:trPr>
          <w:trHeight w:val="305"/>
        </w:trPr>
        <w:tc>
          <w:tcPr>
            <w:tcW w:w="5000" w:type="pct"/>
            <w:gridSpan w:val="2"/>
            <w:tcBorders>
              <w:top w:val="nil"/>
              <w:left w:val="single" w:sz="12" w:space="0" w:color="000000"/>
              <w:bottom w:val="nil"/>
              <w:right w:val="single" w:sz="12" w:space="0" w:color="000000"/>
            </w:tcBorders>
          </w:tcPr>
          <w:p w:rsidR="00E63807" w:rsidRDefault="00E63807" w:rsidP="00C85B3C">
            <w:pPr>
              <w:rPr>
                <w:b/>
                <w:bCs/>
                <w:sz w:val="22"/>
                <w:szCs w:val="22"/>
              </w:rPr>
            </w:pPr>
          </w:p>
          <w:p w:rsidR="00E63807" w:rsidRDefault="00E63807" w:rsidP="00C85B3C">
            <w:pPr>
              <w:rPr>
                <w:b/>
                <w:bCs/>
                <w:sz w:val="22"/>
                <w:szCs w:val="22"/>
              </w:rPr>
            </w:pPr>
            <w:r>
              <w:rPr>
                <w:b/>
                <w:bCs/>
                <w:sz w:val="22"/>
                <w:szCs w:val="22"/>
              </w:rPr>
              <w:t>Detailed description of Actual Services Provided by Company Personnel</w:t>
            </w:r>
          </w:p>
        </w:tc>
      </w:tr>
      <w:tr w:rsidR="00E63807" w:rsidTr="00C85B3C">
        <w:trPr>
          <w:trHeight w:val="1086"/>
        </w:trPr>
        <w:tc>
          <w:tcPr>
            <w:tcW w:w="5000" w:type="pct"/>
            <w:gridSpan w:val="2"/>
            <w:tcBorders>
              <w:top w:val="nil"/>
              <w:left w:val="single" w:sz="12" w:space="0" w:color="000000"/>
              <w:bottom w:val="single" w:sz="12" w:space="0" w:color="000000"/>
              <w:right w:val="single" w:sz="12" w:space="0" w:color="000000"/>
            </w:tcBorders>
            <w:hideMark/>
          </w:tcPr>
          <w:p w:rsidR="00E63807" w:rsidRDefault="00E63807" w:rsidP="00C85B3C">
            <w:pPr>
              <w:rPr>
                <w:sz w:val="22"/>
                <w:szCs w:val="22"/>
              </w:rPr>
            </w:pPr>
            <w:r>
              <w:rPr>
                <w:sz w:val="22"/>
                <w:szCs w:val="22"/>
              </w:rPr>
              <w:t>Design and train staff to implement a livelihood systems impact planning and monitoring system to be used to monitor and evaluate progress and impacts under the environmental and social mitigation programs implemented by the company in over 60 target villages.</w:t>
            </w:r>
          </w:p>
          <w:p w:rsidR="00E63807" w:rsidRDefault="00E63807" w:rsidP="00C85B3C">
            <w:pPr>
              <w:rPr>
                <w:sz w:val="22"/>
                <w:szCs w:val="22"/>
              </w:rPr>
            </w:pPr>
            <w:r>
              <w:rPr>
                <w:sz w:val="22"/>
                <w:szCs w:val="22"/>
              </w:rPr>
              <w:t>Provide training and back-up in setting up village development committees, savings and credit groups.</w:t>
            </w:r>
          </w:p>
          <w:p w:rsidR="00E63807" w:rsidRDefault="00E63807" w:rsidP="00C85B3C">
            <w:pPr>
              <w:rPr>
                <w:b/>
                <w:bCs/>
                <w:sz w:val="22"/>
                <w:szCs w:val="22"/>
              </w:rPr>
            </w:pPr>
            <w:r>
              <w:rPr>
                <w:sz w:val="22"/>
                <w:szCs w:val="22"/>
              </w:rPr>
              <w:t>Provide training and back-up support to company staff in livelihood systems analysis and impact mapping.</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575DAC"/>
    <w:rsid w:val="00E12732"/>
    <w:rsid w:val="00E6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0EF3-8C6F-4022-87BB-DF4BCED3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807"/>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2017-06-03T07:54:00Z</dcterms:created>
  <dcterms:modified xsi:type="dcterms:W3CDTF">2017-06-03T07:55:00Z</dcterms:modified>
</cp:coreProperties>
</file>